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6D82" w14:textId="77777777" w:rsidR="00244AEC" w:rsidRDefault="00000000">
      <w:pPr>
        <w:tabs>
          <w:tab w:val="left" w:pos="1596"/>
        </w:tabs>
        <w:spacing w:line="360" w:lineRule="auto"/>
        <w:ind w:firstLineChars="1000" w:firstLine="2800"/>
        <w:rPr>
          <w:rFonts w:ascii="宋体" w:eastAsia="宋体" w:hAnsi="宋体" w:cs="宋体"/>
          <w:sz w:val="28"/>
          <w:szCs w:val="28"/>
        </w:rPr>
      </w:pPr>
      <w:r>
        <w:rPr>
          <w:rFonts w:ascii="宋体" w:eastAsia="宋体" w:hAnsi="宋体" w:cs="宋体" w:hint="eastAsia"/>
          <w:sz w:val="28"/>
          <w:szCs w:val="28"/>
        </w:rPr>
        <w:t>设备售后安装条件</w:t>
      </w:r>
    </w:p>
    <w:p w14:paraId="0729E30E" w14:textId="77777777" w:rsidR="00244AEC" w:rsidRDefault="00000000">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尊敬的客户：您好！感谢您的信赖，选择本公司产品，本公司为您提供专业的售后安装服务，将为您安装好我们的产品，方便您使用。请您仔细阅读以下安装条件需求，并准备好必要的安装条件，谢谢。如果因为您没有准备好所必须的安装条件造成我们第一次售后安装服务无法安装调试好本公司产品，第二次的售后安装服务将会产生一定的费用，请您知晓。</w:t>
      </w:r>
    </w:p>
    <w:tbl>
      <w:tblPr>
        <w:tblStyle w:val="aa"/>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489"/>
        <w:gridCol w:w="3788"/>
        <w:gridCol w:w="1358"/>
        <w:gridCol w:w="1375"/>
      </w:tblGrid>
      <w:tr w:rsidR="00244AEC" w14:paraId="34643F47" w14:textId="77777777">
        <w:tc>
          <w:tcPr>
            <w:tcW w:w="1985" w:type="dxa"/>
            <w:gridSpan w:val="2"/>
            <w:shd w:val="clear" w:color="auto" w:fill="auto"/>
          </w:tcPr>
          <w:p w14:paraId="6CF846DB" w14:textId="77777777" w:rsidR="00244AEC" w:rsidRDefault="00000000">
            <w:pPr>
              <w:jc w:val="center"/>
              <w:rPr>
                <w:rFonts w:ascii="宋体" w:eastAsia="宋体" w:hAnsi="宋体" w:cs="宋体"/>
                <w:szCs w:val="21"/>
              </w:rPr>
            </w:pPr>
            <w:r>
              <w:rPr>
                <w:rFonts w:ascii="宋体" w:eastAsia="宋体" w:hAnsi="宋体" w:cs="宋体" w:hint="eastAsia"/>
                <w:szCs w:val="21"/>
              </w:rPr>
              <w:t>项目</w:t>
            </w:r>
          </w:p>
        </w:tc>
        <w:tc>
          <w:tcPr>
            <w:tcW w:w="3788" w:type="dxa"/>
            <w:shd w:val="clear" w:color="auto" w:fill="auto"/>
          </w:tcPr>
          <w:p w14:paraId="0BC3374C" w14:textId="77777777" w:rsidR="00244AEC" w:rsidRDefault="00000000">
            <w:pPr>
              <w:jc w:val="center"/>
              <w:rPr>
                <w:rFonts w:ascii="宋体" w:eastAsia="宋体" w:hAnsi="宋体" w:cs="宋体"/>
                <w:szCs w:val="21"/>
              </w:rPr>
            </w:pPr>
            <w:r>
              <w:rPr>
                <w:rFonts w:ascii="宋体" w:eastAsia="宋体" w:hAnsi="宋体" w:cs="宋体" w:hint="eastAsia"/>
                <w:szCs w:val="21"/>
              </w:rPr>
              <w:t>要求</w:t>
            </w:r>
          </w:p>
        </w:tc>
        <w:tc>
          <w:tcPr>
            <w:tcW w:w="1358" w:type="dxa"/>
            <w:shd w:val="clear" w:color="auto" w:fill="auto"/>
          </w:tcPr>
          <w:p w14:paraId="5B2D1C46" w14:textId="77777777" w:rsidR="00244AEC" w:rsidRDefault="00000000">
            <w:pPr>
              <w:jc w:val="center"/>
              <w:rPr>
                <w:rFonts w:ascii="宋体" w:eastAsia="宋体" w:hAnsi="宋体" w:cs="宋体"/>
                <w:szCs w:val="21"/>
              </w:rPr>
            </w:pPr>
            <w:r>
              <w:rPr>
                <w:rFonts w:ascii="宋体" w:eastAsia="宋体" w:hAnsi="宋体" w:cs="宋体" w:hint="eastAsia"/>
                <w:szCs w:val="21"/>
              </w:rPr>
              <w:t>提供单位</w:t>
            </w:r>
          </w:p>
        </w:tc>
        <w:tc>
          <w:tcPr>
            <w:tcW w:w="1375" w:type="dxa"/>
            <w:shd w:val="clear" w:color="auto" w:fill="auto"/>
          </w:tcPr>
          <w:p w14:paraId="6CA29613" w14:textId="77777777" w:rsidR="00244AEC" w:rsidRDefault="00000000">
            <w:pPr>
              <w:jc w:val="center"/>
              <w:rPr>
                <w:rFonts w:ascii="宋体" w:eastAsia="宋体" w:hAnsi="宋体" w:cs="宋体"/>
                <w:szCs w:val="21"/>
              </w:rPr>
            </w:pPr>
            <w:r>
              <w:rPr>
                <w:rFonts w:ascii="宋体" w:eastAsia="宋体" w:hAnsi="宋体" w:cs="宋体" w:hint="eastAsia"/>
                <w:szCs w:val="21"/>
              </w:rPr>
              <w:t>备注</w:t>
            </w:r>
          </w:p>
        </w:tc>
      </w:tr>
      <w:tr w:rsidR="00244AEC" w14:paraId="1FB18DB2" w14:textId="77777777">
        <w:tc>
          <w:tcPr>
            <w:tcW w:w="496" w:type="dxa"/>
            <w:vMerge w:val="restart"/>
            <w:tcBorders>
              <w:right w:val="single" w:sz="4" w:space="0" w:color="auto"/>
            </w:tcBorders>
          </w:tcPr>
          <w:p w14:paraId="04DC61AF" w14:textId="77777777" w:rsidR="00244AEC" w:rsidRDefault="00244AEC">
            <w:pPr>
              <w:rPr>
                <w:rFonts w:ascii="宋体" w:eastAsia="宋体" w:hAnsi="宋体" w:cs="宋体"/>
                <w:szCs w:val="21"/>
              </w:rPr>
            </w:pPr>
          </w:p>
          <w:p w14:paraId="159C36B7" w14:textId="77777777" w:rsidR="00244AEC" w:rsidRDefault="00244AEC">
            <w:pPr>
              <w:rPr>
                <w:rFonts w:ascii="宋体" w:eastAsia="宋体" w:hAnsi="宋体" w:cs="宋体"/>
                <w:szCs w:val="21"/>
              </w:rPr>
            </w:pPr>
          </w:p>
          <w:p w14:paraId="24EBD08A" w14:textId="77777777" w:rsidR="00244AEC" w:rsidRDefault="00000000">
            <w:pPr>
              <w:rPr>
                <w:rFonts w:ascii="宋体" w:eastAsia="宋体" w:hAnsi="宋体" w:cs="宋体"/>
                <w:szCs w:val="21"/>
              </w:rPr>
            </w:pPr>
            <w:r>
              <w:rPr>
                <w:rFonts w:ascii="宋体" w:eastAsia="宋体" w:hAnsi="宋体" w:cs="宋体" w:hint="eastAsia"/>
                <w:szCs w:val="21"/>
              </w:rPr>
              <w:t>供电</w:t>
            </w:r>
          </w:p>
        </w:tc>
        <w:tc>
          <w:tcPr>
            <w:tcW w:w="1489" w:type="dxa"/>
            <w:tcBorders>
              <w:left w:val="single" w:sz="4" w:space="0" w:color="auto"/>
            </w:tcBorders>
          </w:tcPr>
          <w:p w14:paraId="05AC119B" w14:textId="77777777" w:rsidR="00244AEC" w:rsidRDefault="00000000">
            <w:pPr>
              <w:ind w:firstLineChars="200" w:firstLine="420"/>
              <w:rPr>
                <w:rFonts w:ascii="宋体" w:eastAsia="宋体" w:hAnsi="宋体" w:cs="宋体"/>
                <w:szCs w:val="21"/>
              </w:rPr>
            </w:pPr>
            <w:r>
              <w:rPr>
                <w:rFonts w:ascii="宋体" w:eastAsia="宋体" w:hAnsi="宋体" w:cs="宋体" w:hint="eastAsia"/>
                <w:szCs w:val="21"/>
              </w:rPr>
              <w:t>电源</w:t>
            </w:r>
          </w:p>
        </w:tc>
        <w:tc>
          <w:tcPr>
            <w:tcW w:w="3788" w:type="dxa"/>
          </w:tcPr>
          <w:p w14:paraId="352C281F" w14:textId="77777777" w:rsidR="00244AEC" w:rsidRDefault="00000000">
            <w:pPr>
              <w:pStyle w:val="a5"/>
              <w:rPr>
                <w:rFonts w:ascii="宋体" w:eastAsia="宋体" w:hAnsi="宋体" w:cs="宋体"/>
                <w:sz w:val="21"/>
                <w:szCs w:val="21"/>
              </w:rPr>
            </w:pPr>
            <w:r>
              <w:rPr>
                <w:rFonts w:ascii="宋体" w:eastAsia="宋体" w:hAnsi="宋体" w:cs="宋体" w:hint="eastAsia"/>
                <w:sz w:val="21"/>
                <w:szCs w:val="21"/>
              </w:rPr>
              <w:t xml:space="preserve">单相AC 110V-240V,频率50/60HZ </w:t>
            </w:r>
          </w:p>
        </w:tc>
        <w:tc>
          <w:tcPr>
            <w:tcW w:w="1358" w:type="dxa"/>
          </w:tcPr>
          <w:p w14:paraId="7A0C0BAB" w14:textId="77777777" w:rsidR="00244AEC" w:rsidRDefault="00000000">
            <w:pPr>
              <w:jc w:val="center"/>
              <w:rPr>
                <w:rFonts w:ascii="宋体" w:eastAsia="宋体" w:hAnsi="宋体" w:cs="宋体"/>
                <w:szCs w:val="21"/>
              </w:rPr>
            </w:pPr>
            <w:r>
              <w:rPr>
                <w:rFonts w:ascii="宋体" w:eastAsia="宋体" w:hAnsi="宋体" w:cs="宋体" w:hint="eastAsia"/>
                <w:szCs w:val="21"/>
              </w:rPr>
              <w:t>客户提供</w:t>
            </w:r>
          </w:p>
        </w:tc>
        <w:tc>
          <w:tcPr>
            <w:tcW w:w="1375" w:type="dxa"/>
          </w:tcPr>
          <w:p w14:paraId="3B289A3B" w14:textId="77777777" w:rsidR="00244AEC" w:rsidRDefault="00244AEC">
            <w:pPr>
              <w:rPr>
                <w:rFonts w:ascii="宋体" w:eastAsia="宋体" w:hAnsi="宋体" w:cs="宋体"/>
                <w:szCs w:val="21"/>
              </w:rPr>
            </w:pPr>
          </w:p>
        </w:tc>
      </w:tr>
      <w:tr w:rsidR="00244AEC" w14:paraId="7DE655D0" w14:textId="77777777">
        <w:tc>
          <w:tcPr>
            <w:tcW w:w="496" w:type="dxa"/>
            <w:vMerge/>
            <w:tcBorders>
              <w:right w:val="single" w:sz="4" w:space="0" w:color="auto"/>
            </w:tcBorders>
          </w:tcPr>
          <w:p w14:paraId="7995AB58" w14:textId="77777777" w:rsidR="00244AEC" w:rsidRDefault="00244AEC">
            <w:pPr>
              <w:rPr>
                <w:rFonts w:ascii="宋体" w:eastAsia="宋体" w:hAnsi="宋体" w:cs="宋体"/>
                <w:szCs w:val="21"/>
              </w:rPr>
            </w:pPr>
          </w:p>
        </w:tc>
        <w:tc>
          <w:tcPr>
            <w:tcW w:w="1489" w:type="dxa"/>
            <w:tcBorders>
              <w:left w:val="single" w:sz="4" w:space="0" w:color="auto"/>
            </w:tcBorders>
          </w:tcPr>
          <w:p w14:paraId="7DDB4C52" w14:textId="77777777" w:rsidR="00244AEC" w:rsidRDefault="00244AEC">
            <w:pPr>
              <w:jc w:val="center"/>
              <w:rPr>
                <w:rFonts w:ascii="宋体" w:eastAsia="宋体" w:hAnsi="宋体" w:cs="宋体"/>
                <w:szCs w:val="21"/>
              </w:rPr>
            </w:pPr>
          </w:p>
          <w:p w14:paraId="610BE1A5" w14:textId="77777777" w:rsidR="00244AEC" w:rsidRDefault="00244AEC">
            <w:pPr>
              <w:jc w:val="center"/>
              <w:rPr>
                <w:rFonts w:ascii="宋体" w:eastAsia="宋体" w:hAnsi="宋体" w:cs="宋体"/>
                <w:szCs w:val="21"/>
              </w:rPr>
            </w:pPr>
          </w:p>
          <w:p w14:paraId="1FDC5A86" w14:textId="77777777" w:rsidR="00244AEC" w:rsidRDefault="00000000">
            <w:pPr>
              <w:jc w:val="center"/>
              <w:rPr>
                <w:rFonts w:ascii="宋体" w:eastAsia="宋体" w:hAnsi="宋体" w:cs="宋体"/>
                <w:szCs w:val="21"/>
              </w:rPr>
            </w:pPr>
            <w:r>
              <w:rPr>
                <w:rFonts w:ascii="宋体" w:eastAsia="宋体" w:hAnsi="宋体" w:cs="宋体" w:hint="eastAsia"/>
                <w:szCs w:val="21"/>
              </w:rPr>
              <w:t>新国标插线板</w:t>
            </w:r>
          </w:p>
        </w:tc>
        <w:tc>
          <w:tcPr>
            <w:tcW w:w="3788" w:type="dxa"/>
          </w:tcPr>
          <w:p w14:paraId="63898984" w14:textId="77777777" w:rsidR="00244AEC" w:rsidRDefault="00000000">
            <w:pPr>
              <w:rPr>
                <w:rFonts w:ascii="宋体" w:eastAsia="宋体" w:hAnsi="宋体" w:cs="宋体"/>
                <w:szCs w:val="21"/>
              </w:rPr>
            </w:pPr>
            <w:r>
              <w:rPr>
                <w:rFonts w:ascii="宋体" w:eastAsia="宋体" w:hAnsi="宋体" w:cs="宋体" w:hint="eastAsia"/>
                <w:szCs w:val="21"/>
              </w:rPr>
              <w:t>需准备一个单相电压AC 220V 50HZ，最大电流10A的插线板</w:t>
            </w:r>
          </w:p>
          <w:p w14:paraId="2E6D67B1" w14:textId="77777777" w:rsidR="00244AEC" w:rsidRDefault="00000000">
            <w:pPr>
              <w:rPr>
                <w:rFonts w:ascii="宋体" w:eastAsia="宋体" w:hAnsi="宋体" w:cs="宋体"/>
                <w:szCs w:val="21"/>
              </w:rPr>
            </w:pPr>
            <w:r>
              <w:rPr>
                <w:rFonts w:ascii="宋体" w:eastAsia="宋体" w:hAnsi="宋体" w:cs="宋体" w:hint="eastAsia"/>
                <w:noProof/>
                <w:szCs w:val="21"/>
              </w:rPr>
              <w:drawing>
                <wp:inline distT="0" distB="0" distL="114300" distR="114300" wp14:anchorId="457D5F79" wp14:editId="75C48623">
                  <wp:extent cx="844550" cy="650875"/>
                  <wp:effectExtent l="0" t="0" r="12700" b="15875"/>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r:embed="rId7"/>
                          <a:stretch>
                            <a:fillRect/>
                          </a:stretch>
                        </pic:blipFill>
                        <pic:spPr>
                          <a:xfrm>
                            <a:off x="0" y="0"/>
                            <a:ext cx="844550" cy="650875"/>
                          </a:xfrm>
                          <a:prstGeom prst="rect">
                            <a:avLst/>
                          </a:prstGeom>
                          <a:noFill/>
                          <a:ln>
                            <a:noFill/>
                          </a:ln>
                        </pic:spPr>
                      </pic:pic>
                    </a:graphicData>
                  </a:graphic>
                </wp:inline>
              </w:drawing>
            </w:r>
          </w:p>
        </w:tc>
        <w:tc>
          <w:tcPr>
            <w:tcW w:w="1358" w:type="dxa"/>
          </w:tcPr>
          <w:p w14:paraId="362FC9DE" w14:textId="77777777" w:rsidR="00244AEC" w:rsidRDefault="00244AEC">
            <w:pPr>
              <w:jc w:val="center"/>
              <w:rPr>
                <w:rFonts w:ascii="宋体" w:eastAsia="宋体" w:hAnsi="宋体" w:cs="宋体"/>
                <w:szCs w:val="21"/>
              </w:rPr>
            </w:pPr>
          </w:p>
          <w:p w14:paraId="626017F2" w14:textId="77777777" w:rsidR="00244AEC" w:rsidRDefault="00244AEC">
            <w:pPr>
              <w:jc w:val="center"/>
              <w:rPr>
                <w:rFonts w:ascii="宋体" w:eastAsia="宋体" w:hAnsi="宋体" w:cs="宋体"/>
                <w:szCs w:val="21"/>
              </w:rPr>
            </w:pPr>
          </w:p>
          <w:p w14:paraId="1B839800" w14:textId="77777777" w:rsidR="00244AEC" w:rsidRDefault="00000000">
            <w:pPr>
              <w:jc w:val="center"/>
              <w:rPr>
                <w:rFonts w:ascii="宋体" w:eastAsia="宋体" w:hAnsi="宋体" w:cs="宋体"/>
                <w:szCs w:val="21"/>
              </w:rPr>
            </w:pPr>
            <w:r>
              <w:rPr>
                <w:rFonts w:ascii="宋体" w:eastAsia="宋体" w:hAnsi="宋体" w:cs="宋体" w:hint="eastAsia"/>
                <w:szCs w:val="21"/>
              </w:rPr>
              <w:t>客户提供</w:t>
            </w:r>
          </w:p>
        </w:tc>
        <w:tc>
          <w:tcPr>
            <w:tcW w:w="1375" w:type="dxa"/>
          </w:tcPr>
          <w:p w14:paraId="226AFFDC" w14:textId="77777777" w:rsidR="00244AEC" w:rsidRDefault="00244AEC">
            <w:pPr>
              <w:rPr>
                <w:rFonts w:ascii="宋体" w:eastAsia="宋体" w:hAnsi="宋体" w:cs="宋体"/>
                <w:szCs w:val="21"/>
              </w:rPr>
            </w:pPr>
          </w:p>
        </w:tc>
      </w:tr>
    </w:tbl>
    <w:p w14:paraId="087703ED" w14:textId="77777777" w:rsidR="00244AEC" w:rsidRDefault="00244AEC">
      <w:pPr>
        <w:ind w:firstLine="426"/>
        <w:jc w:val="left"/>
      </w:pPr>
    </w:p>
    <w:sectPr w:rsidR="00244AEC">
      <w:headerReference w:type="even" r:id="rId8"/>
      <w:headerReference w:type="default" r:id="rId9"/>
      <w:footerReference w:type="default" r:id="rId10"/>
      <w:head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5FEA9" w14:textId="77777777" w:rsidR="00A401BE" w:rsidRDefault="00A401BE">
      <w:r>
        <w:separator/>
      </w:r>
    </w:p>
  </w:endnote>
  <w:endnote w:type="continuationSeparator" w:id="0">
    <w:p w14:paraId="430E68C7" w14:textId="77777777" w:rsidR="00A401BE" w:rsidRDefault="00A4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5744" w14:textId="77777777" w:rsidR="00244AEC" w:rsidRDefault="00000000">
    <w:pPr>
      <w:pStyle w:val="a5"/>
      <w:rPr>
        <w:b/>
      </w:rPr>
    </w:pPr>
    <w:r>
      <w:rPr>
        <w:noProof/>
      </w:rPr>
      <mc:AlternateContent>
        <mc:Choice Requires="wps">
          <w:drawing>
            <wp:anchor distT="0" distB="0" distL="114300" distR="114300" simplePos="0" relativeHeight="251662336" behindDoc="0" locked="0" layoutInCell="1" allowOverlap="1" wp14:anchorId="17F3C19F" wp14:editId="7D57B16C">
              <wp:simplePos x="0" y="0"/>
              <wp:positionH relativeFrom="column">
                <wp:posOffset>134620</wp:posOffset>
              </wp:positionH>
              <wp:positionV relativeFrom="paragraph">
                <wp:posOffset>-74930</wp:posOffset>
              </wp:positionV>
              <wp:extent cx="5000625" cy="0"/>
              <wp:effectExtent l="0" t="0" r="0" b="0"/>
              <wp:wrapNone/>
              <wp:docPr id="1" name="自选图形 10"/>
              <wp:cNvGraphicFramePr/>
              <a:graphic xmlns:a="http://schemas.openxmlformats.org/drawingml/2006/main">
                <a:graphicData uri="http://schemas.microsoft.com/office/word/2010/wordprocessingShape">
                  <wps:wsp>
                    <wps:cNvCnPr/>
                    <wps:spPr>
                      <a:xfrm>
                        <a:off x="0" y="0"/>
                        <a:ext cx="50006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4E7F674" id="_x0000_t32" coordsize="21600,21600" o:spt="32" o:oned="t" path="m,l21600,21600e" filled="f">
              <v:path arrowok="t" fillok="f" o:connecttype="none"/>
              <o:lock v:ext="edit" shapetype="t"/>
            </v:shapetype>
            <v:shape id="自选图形 10" o:spid="_x0000_s1026" type="#_x0000_t32" style="position:absolute;left:0;text-align:left;margin-left:10.6pt;margin-top:-5.9pt;width:393.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WLsQEAAGwDAAAOAAAAZHJzL2Uyb0RvYy54bWysU02P0zAQvSPxHyzft0krFUHUdA/tLhcE&#10;KwE/YGo7iSV/acY07b9n7O62sFwQIgfH8XjevHnzsrk/eSeOBsnG0MvlopXCBBW1DWMvv397vHsv&#10;BWUIGlwMppdnQ/J++/bNZk6dWcUpOm1QMEigbk69nHJOXdOQmowHWsRkAgeHiB4yf+LYaISZ0b1r&#10;Vm37rpkj6oRRGSI+3V+Cclvxh8Go/GUYyGThesnccl2xroeyNtsNdCNCmqx6pgH/wMKDDVz0CrWH&#10;DOIH2j+gvFUYKQ55oaJv4jBYZWoP3M2yfdXN1wmSqb2wOJSuMtH/g1Wfj7vwhCzDnKij9ISli9OA&#10;vryZnzhVsc5XscwpC8WH65blX62lUC+x5paYkPJHE70om15SRrDjlHcxBB5JxGUVC46fKHNpTnxJ&#10;KFVdEHMvP6wrOLApBgeZ6/ikGSqMNZeis/rROlcyCMfDzqE4QhlzfcpkGfe3a6XIHmi63KuhiwEm&#10;A/ohaJHPiT0a2KmyUPBGS+EMG7vsqlUyWPc3N7m0C8zgpmrZHaI+V7HrOY+0cny2X/HMr981+/aT&#10;bH8CAAD//wMAUEsDBBQABgAIAAAAIQByjsrw3AAAAAoBAAAPAAAAZHJzL2Rvd25yZXYueG1sTI/B&#10;SsQwEIbvgu8QRvAiu0kKaq1Nl0Xw4NHdBa/ZZmyrzaQ06bbu0zuCoMeZ+fjn+8vN4ntxwjF2gQzo&#10;tQKBVAfXUWPgsH9e5SBisuRsHwgNfGGETXV5UdrChZle8bRLjeAQioU10KY0FFLGukVv4zoMSHx7&#10;D6O3icexkW60M4f7XmZK3UlvO+IPrR3wqcX6czd5AxinW622D745vJznm7fs/DEPe2Our5btI4iE&#10;S/qD4Uef1aFip2OYyEXRG8h0xqSBldZcgYFc5fcgjr8bWZXyf4XqGwAA//8DAFBLAQItABQABgAI&#10;AAAAIQC2gziS/gAAAOEBAAATAAAAAAAAAAAAAAAAAAAAAABbQ29udGVudF9UeXBlc10ueG1sUEsB&#10;Ai0AFAAGAAgAAAAhADj9If/WAAAAlAEAAAsAAAAAAAAAAAAAAAAALwEAAF9yZWxzLy5yZWxzUEsB&#10;Ai0AFAAGAAgAAAAhAMOrlYuxAQAAbAMAAA4AAAAAAAAAAAAAAAAALgIAAGRycy9lMm9Eb2MueG1s&#10;UEsBAi0AFAAGAAgAAAAhAHKOyvDcAAAACgEAAA8AAAAAAAAAAAAAAAAACwQAAGRycy9kb3ducmV2&#10;LnhtbFBLBQYAAAAABAAEAPMAAAAUBQAAAAA=&#10;"/>
          </w:pict>
        </mc:Fallback>
      </mc:AlternateContent>
    </w:r>
    <w:r>
      <w:rPr>
        <w:rFonts w:hint="eastAsia"/>
        <w:b/>
      </w:rPr>
      <w:t xml:space="preserve">                                    </w:t>
    </w:r>
    <w:r>
      <w:rPr>
        <w:b/>
      </w:rPr>
      <w:t>科学领航，技术</w:t>
    </w:r>
    <w:r>
      <w:rPr>
        <w:rFonts w:hint="eastAsia"/>
        <w:b/>
      </w:rPr>
      <w:t>结</w:t>
    </w:r>
    <w:r>
      <w:rPr>
        <w:b/>
      </w:rPr>
      <w:t>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45236" w14:textId="77777777" w:rsidR="00A401BE" w:rsidRDefault="00A401BE">
      <w:r>
        <w:separator/>
      </w:r>
    </w:p>
  </w:footnote>
  <w:footnote w:type="continuationSeparator" w:id="0">
    <w:p w14:paraId="153EC5EE" w14:textId="77777777" w:rsidR="00A401BE" w:rsidRDefault="00A4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7C3F" w14:textId="77777777" w:rsidR="00244AEC" w:rsidRDefault="0000000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EC15" w14:textId="77777777" w:rsidR="00244AEC" w:rsidRDefault="00000000">
    <w:pPr>
      <w:pStyle w:val="a7"/>
      <w:rPr>
        <w:b/>
        <w:color w:val="1F497D" w:themeColor="text2"/>
        <w:sz w:val="21"/>
        <w:szCs w:val="21"/>
      </w:rPr>
    </w:pPr>
    <w:r>
      <w:rPr>
        <w:rFonts w:hint="eastAsia"/>
        <w:b/>
        <w:noProof/>
        <w:color w:val="1F497D" w:themeColor="text2"/>
        <w:sz w:val="21"/>
        <w:szCs w:val="21"/>
      </w:rPr>
      <w:drawing>
        <wp:anchor distT="0" distB="0" distL="114300" distR="114300" simplePos="0" relativeHeight="251659264" behindDoc="0" locked="0" layoutInCell="1" allowOverlap="1" wp14:anchorId="6DFEFF7A" wp14:editId="6A9BE2C1">
          <wp:simplePos x="0" y="0"/>
          <wp:positionH relativeFrom="column">
            <wp:posOffset>66675</wp:posOffset>
          </wp:positionH>
          <wp:positionV relativeFrom="paragraph">
            <wp:posOffset>-35560</wp:posOffset>
          </wp:positionV>
          <wp:extent cx="1381125" cy="361950"/>
          <wp:effectExtent l="19050" t="0" r="9525" b="0"/>
          <wp:wrapNone/>
          <wp:docPr id="3" name="图片 1" descr="C:\Users\ADMINI~1\AppData\Local\Temp\WeChat Files\f5feeaa3f3a5bca1ebfa0f0afeee1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1\AppData\Local\Temp\WeChat Files\f5feeaa3f3a5bca1ebfa0f0afeee1fa.jpg"/>
                  <pic:cNvPicPr>
                    <a:picLocks noChangeAspect="1" noChangeArrowheads="1"/>
                  </pic:cNvPicPr>
                </pic:nvPicPr>
                <pic:blipFill>
                  <a:blip r:embed="rId1"/>
                  <a:srcRect/>
                  <a:stretch>
                    <a:fillRect/>
                  </a:stretch>
                </pic:blipFill>
                <pic:spPr>
                  <a:xfrm>
                    <a:off x="0" y="0"/>
                    <a:ext cx="1381125" cy="361950"/>
                  </a:xfrm>
                  <a:prstGeom prst="rect">
                    <a:avLst/>
                  </a:prstGeom>
                  <a:noFill/>
                  <a:ln w="9525">
                    <a:noFill/>
                    <a:miter lim="800000"/>
                    <a:headEnd/>
                    <a:tailEnd/>
                  </a:ln>
                </pic:spPr>
              </pic:pic>
            </a:graphicData>
          </a:graphic>
        </wp:anchor>
      </w:drawing>
    </w:r>
    <w:r>
      <w:rPr>
        <w:rFonts w:hint="eastAsia"/>
        <w:b/>
        <w:color w:val="1F497D" w:themeColor="text2"/>
        <w:sz w:val="21"/>
        <w:szCs w:val="21"/>
      </w:rPr>
      <w:t xml:space="preserve">                HE FEI KE JING MATERIALS TECHNOLOGY </w:t>
    </w:r>
    <w:proofErr w:type="gramStart"/>
    <w:r>
      <w:rPr>
        <w:rFonts w:hint="eastAsia"/>
        <w:b/>
        <w:color w:val="1F497D" w:themeColor="text2"/>
        <w:sz w:val="21"/>
        <w:szCs w:val="21"/>
      </w:rPr>
      <w:t>CO.,LTD</w:t>
    </w:r>
    <w:proofErr w:type="gramEnd"/>
  </w:p>
  <w:p w14:paraId="663CB94B" w14:textId="77777777" w:rsidR="00244AEC" w:rsidRDefault="00000000">
    <w:pPr>
      <w:pStyle w:val="a7"/>
      <w:rPr>
        <w:shd w:val="pct10" w:color="auto" w:fill="FFFFFF"/>
      </w:rPr>
    </w:pPr>
    <w:r>
      <w:rPr>
        <w:b/>
        <w:color w:val="1F497D" w:themeColor="text2"/>
        <w:sz w:val="21"/>
        <w:szCs w:val="21"/>
      </w:rPr>
      <w:pict w14:anchorId="7956F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9085" o:spid="_x0000_s3074" type="#_x0000_t136" style="position:absolute;left:0;text-align:left;margin-left:0;margin-top:0;width:468.4pt;height:117.1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合肥科晶"/>
          <w10:wrap anchorx="margin" anchory="margin"/>
        </v:shape>
      </w:pict>
    </w:r>
    <w:r>
      <w:rPr>
        <w:rFonts w:hint="eastAsia"/>
        <w:b/>
        <w:color w:val="1F497D" w:themeColor="text2"/>
        <w:sz w:val="21"/>
        <w:szCs w:val="21"/>
      </w:rPr>
      <w:t xml:space="preserve">                </w:t>
    </w:r>
    <w:r>
      <w:rPr>
        <w:b/>
        <w:color w:val="1F497D" w:themeColor="text2"/>
        <w:sz w:val="21"/>
        <w:szCs w:val="21"/>
      </w:rPr>
      <w:t>合肥科晶材料技术有限公司</w:t>
    </w:r>
    <w:r>
      <w:rPr>
        <w:rFonts w:hint="eastAsia"/>
        <w:b/>
        <w:color w:val="1F497D" w:themeColor="text2"/>
        <w:sz w:val="21"/>
        <w:szCs w:val="21"/>
      </w:rPr>
      <w:t xml:space="preserve">   www.kjmti.com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3DF8" w14:textId="77777777" w:rsidR="00244AEC" w:rsidRDefault="00000000">
    <w:pPr>
      <w:pStyle w:val="a7"/>
    </w:pPr>
    <w:r>
      <w:pict w14:anchorId="283E7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69084" o:spid="_x0000_s3073" type="#_x0000_t136" style="position:absolute;left:0;text-align:left;margin-left:0;margin-top:0;width:468.4pt;height:117.1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合肥科晶"/>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Q3NTdkMjI5ZmZjYzRjOWNiMTdlODg0MmEyNTcyMWQifQ=="/>
  </w:docVars>
  <w:rsids>
    <w:rsidRoot w:val="00C501B4"/>
    <w:rsid w:val="0003404B"/>
    <w:rsid w:val="00066293"/>
    <w:rsid w:val="000B32D9"/>
    <w:rsid w:val="000B5983"/>
    <w:rsid w:val="000B79B4"/>
    <w:rsid w:val="000E50EA"/>
    <w:rsid w:val="00192325"/>
    <w:rsid w:val="001F2FA1"/>
    <w:rsid w:val="00224E6A"/>
    <w:rsid w:val="002449E5"/>
    <w:rsid w:val="00244AEC"/>
    <w:rsid w:val="00287D24"/>
    <w:rsid w:val="00302011"/>
    <w:rsid w:val="003355C9"/>
    <w:rsid w:val="004002E8"/>
    <w:rsid w:val="00415A3B"/>
    <w:rsid w:val="0048713A"/>
    <w:rsid w:val="004A02EF"/>
    <w:rsid w:val="004E599E"/>
    <w:rsid w:val="00504D5C"/>
    <w:rsid w:val="00583F09"/>
    <w:rsid w:val="00595D5D"/>
    <w:rsid w:val="006045C8"/>
    <w:rsid w:val="00604CFF"/>
    <w:rsid w:val="00607F55"/>
    <w:rsid w:val="00620E95"/>
    <w:rsid w:val="006233AB"/>
    <w:rsid w:val="00647033"/>
    <w:rsid w:val="00667E4C"/>
    <w:rsid w:val="006A6303"/>
    <w:rsid w:val="00706224"/>
    <w:rsid w:val="00720396"/>
    <w:rsid w:val="0072440D"/>
    <w:rsid w:val="007D1C89"/>
    <w:rsid w:val="007F568D"/>
    <w:rsid w:val="00805709"/>
    <w:rsid w:val="008D2401"/>
    <w:rsid w:val="008E0868"/>
    <w:rsid w:val="009106B0"/>
    <w:rsid w:val="00911ABF"/>
    <w:rsid w:val="009477BD"/>
    <w:rsid w:val="009C310D"/>
    <w:rsid w:val="00A2385B"/>
    <w:rsid w:val="00A401BE"/>
    <w:rsid w:val="00A403CC"/>
    <w:rsid w:val="00AC7EF0"/>
    <w:rsid w:val="00B314B9"/>
    <w:rsid w:val="00B51F0F"/>
    <w:rsid w:val="00BC50A0"/>
    <w:rsid w:val="00BC7588"/>
    <w:rsid w:val="00BC75FE"/>
    <w:rsid w:val="00C12B91"/>
    <w:rsid w:val="00C24BEA"/>
    <w:rsid w:val="00C403EB"/>
    <w:rsid w:val="00C501B4"/>
    <w:rsid w:val="00C5651E"/>
    <w:rsid w:val="00CA05C0"/>
    <w:rsid w:val="00CC0314"/>
    <w:rsid w:val="00CC7A9E"/>
    <w:rsid w:val="00CF7DEE"/>
    <w:rsid w:val="00D17B49"/>
    <w:rsid w:val="00D6200E"/>
    <w:rsid w:val="00DC2E02"/>
    <w:rsid w:val="00DD740B"/>
    <w:rsid w:val="00E031AC"/>
    <w:rsid w:val="00E34B17"/>
    <w:rsid w:val="00E70BF4"/>
    <w:rsid w:val="00F166C6"/>
    <w:rsid w:val="00F674AE"/>
    <w:rsid w:val="00F94C3B"/>
    <w:rsid w:val="00FD17D3"/>
    <w:rsid w:val="02843468"/>
    <w:rsid w:val="0295118F"/>
    <w:rsid w:val="03DE6B1F"/>
    <w:rsid w:val="04C17BA1"/>
    <w:rsid w:val="05967AA6"/>
    <w:rsid w:val="06143E37"/>
    <w:rsid w:val="12E013C1"/>
    <w:rsid w:val="16060A96"/>
    <w:rsid w:val="1805163E"/>
    <w:rsid w:val="181E6607"/>
    <w:rsid w:val="181F2BF4"/>
    <w:rsid w:val="18C459DA"/>
    <w:rsid w:val="19796C53"/>
    <w:rsid w:val="1CA22FFD"/>
    <w:rsid w:val="1F1116F5"/>
    <w:rsid w:val="24FC3F46"/>
    <w:rsid w:val="2BE977AF"/>
    <w:rsid w:val="30AF25C3"/>
    <w:rsid w:val="31B03841"/>
    <w:rsid w:val="31CE335C"/>
    <w:rsid w:val="3BFC0645"/>
    <w:rsid w:val="3C317D48"/>
    <w:rsid w:val="40F24644"/>
    <w:rsid w:val="438A6C99"/>
    <w:rsid w:val="440F4021"/>
    <w:rsid w:val="476F46B6"/>
    <w:rsid w:val="4D407B8C"/>
    <w:rsid w:val="549274B7"/>
    <w:rsid w:val="575D4116"/>
    <w:rsid w:val="58413875"/>
    <w:rsid w:val="58CE6EE9"/>
    <w:rsid w:val="5A175FBA"/>
    <w:rsid w:val="5BCF62A7"/>
    <w:rsid w:val="5DEB25B0"/>
    <w:rsid w:val="5E5B2438"/>
    <w:rsid w:val="5F534548"/>
    <w:rsid w:val="61C61D4A"/>
    <w:rsid w:val="642C67B8"/>
    <w:rsid w:val="677E3CC8"/>
    <w:rsid w:val="69924323"/>
    <w:rsid w:val="6A260A9B"/>
    <w:rsid w:val="6F783C9E"/>
    <w:rsid w:val="7580256A"/>
    <w:rsid w:val="75AE4EFD"/>
    <w:rsid w:val="76340E3F"/>
    <w:rsid w:val="768A1E1F"/>
    <w:rsid w:val="79951CBF"/>
    <w:rsid w:val="7B204345"/>
    <w:rsid w:val="7B6502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2"/>
    </o:shapelayout>
  </w:shapeDefaults>
  <w:decimalSymbol w:val="."/>
  <w:listSeparator w:val=","/>
  <w14:docId w14:val="3FF6FC38"/>
  <w15:docId w15:val="{B340A9BA-B3DC-4DFC-930F-988C20BFB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Autospacing="1" w:afterAutospacing="1"/>
      <w:jc w:val="left"/>
    </w:pPr>
    <w:rPr>
      <w:rFonts w:ascii="宋体" w:hAnsi="宋体"/>
      <w:kern w:val="0"/>
      <w:sz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Hyperlink"/>
    <w:basedOn w:val="a0"/>
    <w:qFormat/>
    <w:rPr>
      <w:color w:val="0000FF"/>
      <w:u w:val="single"/>
    </w:rPr>
  </w:style>
  <w:style w:type="paragraph" w:styleId="ac">
    <w:name w:val="Intense Quote"/>
    <w:basedOn w:val="a"/>
    <w:next w:val="a"/>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明显引用 字符"/>
    <w:basedOn w:val="a0"/>
    <w:link w:val="ac"/>
    <w:uiPriority w:val="30"/>
    <w:qFormat/>
    <w:rPr>
      <w:b/>
      <w:bCs/>
      <w:i/>
      <w:iCs/>
      <w:color w:val="4F81BD" w:themeColor="accent1"/>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e">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zifan</cp:lastModifiedBy>
  <cp:revision>3</cp:revision>
  <dcterms:created xsi:type="dcterms:W3CDTF">2023-07-11T06:29:00Z</dcterms:created>
  <dcterms:modified xsi:type="dcterms:W3CDTF">2023-07-11T06:30:00Z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AD4E959C5EA64DA8823B83B0044E4622</vt:lpwstr>
  </property>
</Properties>
</file>